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ABF0" w14:textId="1AA5E828" w:rsidR="00FF59B1" w:rsidRPr="00045D57" w:rsidRDefault="00FF59B1" w:rsidP="00FF59B1">
      <w:pPr>
        <w:jc w:val="right"/>
        <w:rPr>
          <w:b/>
          <w:bCs/>
          <w:sz w:val="28"/>
          <w:szCs w:val="28"/>
        </w:rPr>
      </w:pPr>
      <w:r w:rsidRPr="00045D57">
        <w:rPr>
          <w:b/>
          <w:bCs/>
          <w:sz w:val="28"/>
          <w:szCs w:val="28"/>
        </w:rPr>
        <w:t>Northwest Custom Aircraft Hangers Leasing LLC</w:t>
      </w:r>
    </w:p>
    <w:p w14:paraId="236236A0" w14:textId="77777777" w:rsidR="00FF59B1" w:rsidRDefault="00FF59B1"/>
    <w:p w14:paraId="38FD9F79" w14:textId="77F8EB27" w:rsidR="00A9204E" w:rsidRPr="00045D57" w:rsidRDefault="00FF59B1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045D57">
        <w:rPr>
          <w:b/>
          <w:bCs/>
          <w:sz w:val="28"/>
          <w:szCs w:val="28"/>
        </w:rPr>
        <w:t>Memorandum</w:t>
      </w:r>
    </w:p>
    <w:p w14:paraId="3C60DBC3" w14:textId="6ADBABF1" w:rsidR="00FF59B1" w:rsidRDefault="00FF59B1"/>
    <w:p w14:paraId="0860302B" w14:textId="21983916" w:rsidR="00FF59B1" w:rsidRPr="00045D57" w:rsidRDefault="00FF59B1">
      <w:pPr>
        <w:rPr>
          <w:sz w:val="24"/>
          <w:szCs w:val="24"/>
        </w:rPr>
      </w:pPr>
      <w:r w:rsidRPr="00045D57">
        <w:rPr>
          <w:sz w:val="24"/>
          <w:szCs w:val="24"/>
        </w:rPr>
        <w:t>Steve Peiffle</w:t>
      </w:r>
    </w:p>
    <w:p w14:paraId="67D2C6C0" w14:textId="5AD111A7" w:rsidR="00FF59B1" w:rsidRPr="00045D57" w:rsidRDefault="00FF59B1">
      <w:pPr>
        <w:rPr>
          <w:sz w:val="24"/>
          <w:szCs w:val="24"/>
        </w:rPr>
      </w:pPr>
      <w:r w:rsidRPr="00045D57">
        <w:rPr>
          <w:sz w:val="24"/>
          <w:szCs w:val="24"/>
        </w:rPr>
        <w:t>Re: Update for Airport Lot 404B</w:t>
      </w:r>
    </w:p>
    <w:p w14:paraId="219F19DF" w14:textId="6FB0508F" w:rsidR="00045D57" w:rsidRPr="00045D57" w:rsidRDefault="00045D57">
      <w:pPr>
        <w:rPr>
          <w:sz w:val="24"/>
          <w:szCs w:val="24"/>
        </w:rPr>
      </w:pPr>
    </w:p>
    <w:p w14:paraId="5A0F61E7" w14:textId="3EE9DB05" w:rsidR="00045D57" w:rsidRPr="00045D57" w:rsidRDefault="00045D57">
      <w:pPr>
        <w:rPr>
          <w:sz w:val="24"/>
          <w:szCs w:val="24"/>
        </w:rPr>
      </w:pPr>
      <w:r w:rsidRPr="00045D57">
        <w:rPr>
          <w:sz w:val="24"/>
          <w:szCs w:val="24"/>
        </w:rPr>
        <w:tab/>
      </w:r>
      <w:r w:rsidRPr="00045D57">
        <w:rPr>
          <w:sz w:val="24"/>
          <w:szCs w:val="24"/>
        </w:rPr>
        <w:tab/>
      </w:r>
      <w:r w:rsidRPr="00045D57">
        <w:rPr>
          <w:sz w:val="24"/>
          <w:szCs w:val="24"/>
        </w:rPr>
        <w:tab/>
      </w:r>
      <w:r w:rsidRPr="00045D57">
        <w:rPr>
          <w:sz w:val="24"/>
          <w:szCs w:val="24"/>
        </w:rPr>
        <w:tab/>
      </w:r>
      <w:r w:rsidRPr="00045D57">
        <w:rPr>
          <w:sz w:val="24"/>
          <w:szCs w:val="24"/>
        </w:rPr>
        <w:tab/>
      </w:r>
      <w:r w:rsidRPr="00045D57">
        <w:rPr>
          <w:sz w:val="24"/>
          <w:szCs w:val="24"/>
        </w:rPr>
        <w:tab/>
      </w:r>
      <w:r w:rsidRPr="00045D57">
        <w:rPr>
          <w:sz w:val="24"/>
          <w:szCs w:val="24"/>
        </w:rPr>
        <w:tab/>
      </w:r>
      <w:r w:rsidRPr="00045D57">
        <w:rPr>
          <w:sz w:val="24"/>
          <w:szCs w:val="24"/>
        </w:rPr>
        <w:tab/>
      </w:r>
      <w:r w:rsidRPr="00045D57">
        <w:rPr>
          <w:sz w:val="24"/>
          <w:szCs w:val="24"/>
        </w:rPr>
        <w:tab/>
      </w:r>
      <w:r w:rsidRPr="00045D57">
        <w:rPr>
          <w:sz w:val="24"/>
          <w:szCs w:val="24"/>
        </w:rPr>
        <w:tab/>
      </w:r>
      <w:r w:rsidRPr="00045D57">
        <w:rPr>
          <w:sz w:val="24"/>
          <w:szCs w:val="24"/>
        </w:rPr>
        <w:tab/>
        <w:t>June 14, 2022</w:t>
      </w:r>
    </w:p>
    <w:p w14:paraId="382C3E2D" w14:textId="145A0756" w:rsidR="00FF59B1" w:rsidRPr="00045D57" w:rsidRDefault="00FF59B1">
      <w:pPr>
        <w:rPr>
          <w:sz w:val="24"/>
          <w:szCs w:val="24"/>
        </w:rPr>
      </w:pPr>
    </w:p>
    <w:p w14:paraId="5CD8308D" w14:textId="7F620469" w:rsidR="00FF59B1" w:rsidRPr="00045D57" w:rsidRDefault="00FF59B1">
      <w:pPr>
        <w:rPr>
          <w:sz w:val="24"/>
          <w:szCs w:val="24"/>
        </w:rPr>
      </w:pPr>
      <w:r w:rsidRPr="00045D57">
        <w:rPr>
          <w:sz w:val="24"/>
          <w:szCs w:val="24"/>
        </w:rPr>
        <w:t>This mem</w:t>
      </w:r>
      <w:r w:rsidR="00B65977" w:rsidRPr="00045D57">
        <w:rPr>
          <w:sz w:val="24"/>
          <w:szCs w:val="24"/>
        </w:rPr>
        <w:t>o</w:t>
      </w:r>
      <w:r w:rsidRPr="00045D57">
        <w:rPr>
          <w:sz w:val="24"/>
          <w:szCs w:val="24"/>
        </w:rPr>
        <w:t xml:space="preserve"> is to update you on the progress of the lot mentioned above.</w:t>
      </w:r>
    </w:p>
    <w:p w14:paraId="3035C1C9" w14:textId="1957F87E" w:rsidR="00FF59B1" w:rsidRPr="00045D57" w:rsidRDefault="00FF59B1">
      <w:pPr>
        <w:rPr>
          <w:sz w:val="24"/>
          <w:szCs w:val="24"/>
        </w:rPr>
      </w:pPr>
    </w:p>
    <w:p w14:paraId="5EE4B44A" w14:textId="447834AC" w:rsidR="00FF59B1" w:rsidRPr="00045D57" w:rsidRDefault="00FF59B1">
      <w:pPr>
        <w:rPr>
          <w:sz w:val="24"/>
          <w:szCs w:val="24"/>
        </w:rPr>
      </w:pPr>
      <w:r w:rsidRPr="00045D57">
        <w:rPr>
          <w:sz w:val="24"/>
          <w:szCs w:val="24"/>
        </w:rPr>
        <w:t>Permit has been applied for and we are waiting for approval.</w:t>
      </w:r>
    </w:p>
    <w:p w14:paraId="5289957B" w14:textId="385EC2FA" w:rsidR="00FF59B1" w:rsidRPr="00045D57" w:rsidRDefault="00FF59B1">
      <w:pPr>
        <w:rPr>
          <w:sz w:val="24"/>
          <w:szCs w:val="24"/>
        </w:rPr>
      </w:pPr>
      <w:r w:rsidRPr="00045D57">
        <w:rPr>
          <w:sz w:val="24"/>
          <w:szCs w:val="24"/>
        </w:rPr>
        <w:t>Many of the doors, trusses and walls are completed.</w:t>
      </w:r>
    </w:p>
    <w:p w14:paraId="266ABAA0" w14:textId="6301E7F1" w:rsidR="00FF59B1" w:rsidRPr="00045D57" w:rsidRDefault="00FF59B1">
      <w:pPr>
        <w:rPr>
          <w:sz w:val="24"/>
          <w:szCs w:val="24"/>
        </w:rPr>
      </w:pPr>
      <w:r w:rsidRPr="00045D57">
        <w:rPr>
          <w:sz w:val="24"/>
          <w:szCs w:val="24"/>
        </w:rPr>
        <w:t>Majority of door hardware is complete.</w:t>
      </w:r>
    </w:p>
    <w:p w14:paraId="5B2BF798" w14:textId="1FC15E6A" w:rsidR="00FF59B1" w:rsidRPr="00045D57" w:rsidRDefault="00FF59B1">
      <w:pPr>
        <w:rPr>
          <w:sz w:val="24"/>
          <w:szCs w:val="24"/>
        </w:rPr>
      </w:pPr>
      <w:r w:rsidRPr="00045D57">
        <w:rPr>
          <w:sz w:val="24"/>
          <w:szCs w:val="24"/>
        </w:rPr>
        <w:t>Steel infrastructure is fabricated.</w:t>
      </w:r>
    </w:p>
    <w:p w14:paraId="584FD72E" w14:textId="6E502375" w:rsidR="00FF59B1" w:rsidRPr="00045D57" w:rsidRDefault="00FF59B1">
      <w:pPr>
        <w:rPr>
          <w:sz w:val="24"/>
          <w:szCs w:val="24"/>
        </w:rPr>
      </w:pPr>
      <w:r w:rsidRPr="00045D57">
        <w:rPr>
          <w:sz w:val="24"/>
          <w:szCs w:val="24"/>
        </w:rPr>
        <w:t>Sewer line is installed and completed with sign off.</w:t>
      </w:r>
    </w:p>
    <w:p w14:paraId="136D2E53" w14:textId="326456A3" w:rsidR="00B65977" w:rsidRPr="00045D57" w:rsidRDefault="00B65977">
      <w:pPr>
        <w:rPr>
          <w:sz w:val="24"/>
          <w:szCs w:val="24"/>
        </w:rPr>
      </w:pPr>
      <w:r w:rsidRPr="00045D57">
        <w:rPr>
          <w:sz w:val="24"/>
          <w:szCs w:val="24"/>
        </w:rPr>
        <w:t>Water line is installed and complete short of connection.</w:t>
      </w:r>
    </w:p>
    <w:p w14:paraId="4E5C7FF5" w14:textId="0EE1E2E7" w:rsidR="00B65977" w:rsidRPr="00045D57" w:rsidRDefault="00B65977">
      <w:pPr>
        <w:rPr>
          <w:sz w:val="24"/>
          <w:szCs w:val="24"/>
        </w:rPr>
      </w:pPr>
      <w:r w:rsidRPr="00045D57">
        <w:rPr>
          <w:sz w:val="24"/>
          <w:szCs w:val="24"/>
        </w:rPr>
        <w:t>Fence is in and sight is prepared for build.</w:t>
      </w:r>
    </w:p>
    <w:p w14:paraId="0ACA6122" w14:textId="2319DA9A" w:rsidR="00B65977" w:rsidRPr="00045D57" w:rsidRDefault="00B65977">
      <w:pPr>
        <w:rPr>
          <w:sz w:val="24"/>
          <w:szCs w:val="24"/>
        </w:rPr>
      </w:pPr>
      <w:r w:rsidRPr="00045D57">
        <w:rPr>
          <w:sz w:val="24"/>
          <w:szCs w:val="24"/>
        </w:rPr>
        <w:t>One taxiway is complete and 2</w:t>
      </w:r>
      <w:r w:rsidRPr="00045D57">
        <w:rPr>
          <w:sz w:val="24"/>
          <w:szCs w:val="24"/>
          <w:vertAlign w:val="superscript"/>
        </w:rPr>
        <w:t>nd</w:t>
      </w:r>
      <w:r w:rsidRPr="00045D57">
        <w:rPr>
          <w:sz w:val="24"/>
          <w:szCs w:val="24"/>
        </w:rPr>
        <w:t xml:space="preserve"> taxiway is prepped.</w:t>
      </w:r>
    </w:p>
    <w:p w14:paraId="31E4106D" w14:textId="0FC560B9" w:rsidR="00B65977" w:rsidRDefault="00B65977">
      <w:pPr>
        <w:rPr>
          <w:sz w:val="24"/>
          <w:szCs w:val="24"/>
        </w:rPr>
      </w:pPr>
      <w:r w:rsidRPr="00045D57">
        <w:rPr>
          <w:sz w:val="24"/>
          <w:szCs w:val="24"/>
        </w:rPr>
        <w:t>Required fire protection including hydrant is complete.</w:t>
      </w:r>
    </w:p>
    <w:p w14:paraId="5F98D839" w14:textId="740FFB7D" w:rsidR="00926E08" w:rsidRPr="00045D57" w:rsidRDefault="00926E08">
      <w:pPr>
        <w:rPr>
          <w:sz w:val="24"/>
          <w:szCs w:val="24"/>
        </w:rPr>
      </w:pPr>
      <w:r>
        <w:rPr>
          <w:sz w:val="24"/>
          <w:szCs w:val="24"/>
        </w:rPr>
        <w:t>Underground electrical is installed and has been signed off by Labor and Industries.</w:t>
      </w:r>
    </w:p>
    <w:p w14:paraId="0713BFCF" w14:textId="4A0F2FDC" w:rsidR="00B65977" w:rsidRPr="00045D57" w:rsidRDefault="00B65977">
      <w:pPr>
        <w:rPr>
          <w:sz w:val="24"/>
          <w:szCs w:val="24"/>
        </w:rPr>
      </w:pPr>
      <w:r w:rsidRPr="00045D57">
        <w:rPr>
          <w:sz w:val="24"/>
          <w:szCs w:val="24"/>
        </w:rPr>
        <w:t>Construction can commence immediately once permit is approved.</w:t>
      </w:r>
    </w:p>
    <w:p w14:paraId="43ABF745" w14:textId="3739DE92" w:rsidR="00B65977" w:rsidRPr="00045D57" w:rsidRDefault="00B65977">
      <w:pPr>
        <w:rPr>
          <w:sz w:val="24"/>
          <w:szCs w:val="24"/>
        </w:rPr>
      </w:pPr>
    </w:p>
    <w:p w14:paraId="421C4BF9" w14:textId="529B6D7E" w:rsidR="00B65977" w:rsidRPr="00045D57" w:rsidRDefault="00B65977">
      <w:pPr>
        <w:rPr>
          <w:sz w:val="24"/>
          <w:szCs w:val="24"/>
        </w:rPr>
      </w:pPr>
    </w:p>
    <w:p w14:paraId="2FC4530A" w14:textId="35F5EB73" w:rsidR="00B65977" w:rsidRPr="00045D57" w:rsidRDefault="00B65977">
      <w:pPr>
        <w:rPr>
          <w:sz w:val="24"/>
          <w:szCs w:val="24"/>
        </w:rPr>
      </w:pPr>
      <w:r w:rsidRPr="00045D57">
        <w:rPr>
          <w:sz w:val="24"/>
          <w:szCs w:val="24"/>
        </w:rPr>
        <w:t>Duane Wilcoxon</w:t>
      </w:r>
    </w:p>
    <w:p w14:paraId="36566E40" w14:textId="20B92BD3" w:rsidR="00B65977" w:rsidRPr="00045D57" w:rsidRDefault="00B65977">
      <w:pPr>
        <w:rPr>
          <w:sz w:val="24"/>
          <w:szCs w:val="24"/>
        </w:rPr>
      </w:pPr>
      <w:r w:rsidRPr="00045D57">
        <w:rPr>
          <w:sz w:val="24"/>
          <w:szCs w:val="24"/>
        </w:rPr>
        <w:t>Northwest Custom Aircraft Hangers Leasing LLC</w:t>
      </w:r>
    </w:p>
    <w:p w14:paraId="7AD30F19" w14:textId="0DF71CEF" w:rsidR="00B65977" w:rsidRPr="00045D57" w:rsidRDefault="00B65977">
      <w:pPr>
        <w:rPr>
          <w:sz w:val="24"/>
          <w:szCs w:val="24"/>
        </w:rPr>
      </w:pPr>
    </w:p>
    <w:p w14:paraId="5C1DB133" w14:textId="5EF2CF59" w:rsidR="00B65977" w:rsidRPr="00045D57" w:rsidRDefault="00045D57">
      <w:pPr>
        <w:rPr>
          <w:sz w:val="24"/>
          <w:szCs w:val="24"/>
        </w:rPr>
      </w:pPr>
      <w:r w:rsidRPr="00045D57">
        <w:rPr>
          <w:sz w:val="24"/>
          <w:szCs w:val="24"/>
        </w:rPr>
        <w:t>CC: Paul Ellis, Dave Ryan, Barbara Tolbert</w:t>
      </w:r>
    </w:p>
    <w:p w14:paraId="60372326" w14:textId="77777777" w:rsidR="00B65977" w:rsidRDefault="00B65977"/>
    <w:sectPr w:rsidR="00B65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73884372">
    <w:abstractNumId w:val="19"/>
  </w:num>
  <w:num w:numId="2" w16cid:durableId="1216892870">
    <w:abstractNumId w:val="12"/>
  </w:num>
  <w:num w:numId="3" w16cid:durableId="1865825639">
    <w:abstractNumId w:val="10"/>
  </w:num>
  <w:num w:numId="4" w16cid:durableId="203105020">
    <w:abstractNumId w:val="21"/>
  </w:num>
  <w:num w:numId="5" w16cid:durableId="1367296787">
    <w:abstractNumId w:val="13"/>
  </w:num>
  <w:num w:numId="6" w16cid:durableId="1594044476">
    <w:abstractNumId w:val="16"/>
  </w:num>
  <w:num w:numId="7" w16cid:durableId="1597520919">
    <w:abstractNumId w:val="18"/>
  </w:num>
  <w:num w:numId="8" w16cid:durableId="1721245243">
    <w:abstractNumId w:val="9"/>
  </w:num>
  <w:num w:numId="9" w16cid:durableId="1913005939">
    <w:abstractNumId w:val="7"/>
  </w:num>
  <w:num w:numId="10" w16cid:durableId="347832218">
    <w:abstractNumId w:val="6"/>
  </w:num>
  <w:num w:numId="11" w16cid:durableId="1643920778">
    <w:abstractNumId w:val="5"/>
  </w:num>
  <w:num w:numId="12" w16cid:durableId="315035360">
    <w:abstractNumId w:val="4"/>
  </w:num>
  <w:num w:numId="13" w16cid:durableId="432282038">
    <w:abstractNumId w:val="8"/>
  </w:num>
  <w:num w:numId="14" w16cid:durableId="513883936">
    <w:abstractNumId w:val="3"/>
  </w:num>
  <w:num w:numId="15" w16cid:durableId="1956322521">
    <w:abstractNumId w:val="2"/>
  </w:num>
  <w:num w:numId="16" w16cid:durableId="1963025849">
    <w:abstractNumId w:val="1"/>
  </w:num>
  <w:num w:numId="17" w16cid:durableId="219556367">
    <w:abstractNumId w:val="0"/>
  </w:num>
  <w:num w:numId="18" w16cid:durableId="688916399">
    <w:abstractNumId w:val="14"/>
  </w:num>
  <w:num w:numId="19" w16cid:durableId="2051025192">
    <w:abstractNumId w:val="15"/>
  </w:num>
  <w:num w:numId="20" w16cid:durableId="951130148">
    <w:abstractNumId w:val="20"/>
  </w:num>
  <w:num w:numId="21" w16cid:durableId="1862861098">
    <w:abstractNumId w:val="17"/>
  </w:num>
  <w:num w:numId="22" w16cid:durableId="1313485111">
    <w:abstractNumId w:val="11"/>
  </w:num>
  <w:num w:numId="23" w16cid:durableId="78500810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B1"/>
    <w:rsid w:val="00045D57"/>
    <w:rsid w:val="00645252"/>
    <w:rsid w:val="006D3D74"/>
    <w:rsid w:val="0083569A"/>
    <w:rsid w:val="00926E08"/>
    <w:rsid w:val="00A9204E"/>
    <w:rsid w:val="00B65977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49A7"/>
  <w15:chartTrackingRefBased/>
  <w15:docId w15:val="{D2870790-7DB6-46BF-98A1-341C1D1F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ne%20Wilcoxon\AppData\Local\Microsoft\Office\16.0\DTS\en-US%7b772BF482-B9B7-45DF-B90D-EC63B496C2BE%7d\%7bF7DC8B34-A3E9-46F6-A94C-F0700551D12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{F7DC8B34-A3E9-46F6-A94C-F0700551D128}tf02786999_win32.dotx</Template>
  <TotalTime>14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Wilcoxon</dc:creator>
  <cp:keywords/>
  <dc:description/>
  <cp:lastModifiedBy>Duane Wilcoxon</cp:lastModifiedBy>
  <cp:revision>2</cp:revision>
  <cp:lastPrinted>2022-06-14T17:07:00Z</cp:lastPrinted>
  <dcterms:created xsi:type="dcterms:W3CDTF">2022-06-14T15:37:00Z</dcterms:created>
  <dcterms:modified xsi:type="dcterms:W3CDTF">2022-06-14T17:09:00Z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